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67" w:rsidRPr="00242B96" w:rsidRDefault="00242B96" w:rsidP="00DA61C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242B96">
        <w:rPr>
          <w:b/>
          <w:sz w:val="28"/>
          <w:szCs w:val="28"/>
        </w:rPr>
        <w:t>урсы повышения квалификации для начинающих фермеров</w:t>
      </w:r>
    </w:p>
    <w:p w:rsidR="00CD4367" w:rsidRDefault="00CD4367" w:rsidP="00DA61C1">
      <w:pPr>
        <w:ind w:firstLine="709"/>
        <w:jc w:val="both"/>
        <w:rPr>
          <w:sz w:val="28"/>
          <w:szCs w:val="28"/>
        </w:rPr>
      </w:pPr>
    </w:p>
    <w:p w:rsidR="00DA61C1" w:rsidRPr="001E60DC" w:rsidRDefault="00DA61C1" w:rsidP="00DA61C1">
      <w:pPr>
        <w:ind w:firstLine="709"/>
        <w:jc w:val="both"/>
        <w:rPr>
          <w:sz w:val="28"/>
          <w:szCs w:val="28"/>
        </w:rPr>
      </w:pPr>
      <w:r w:rsidRPr="001E60DC">
        <w:rPr>
          <w:sz w:val="28"/>
          <w:szCs w:val="28"/>
        </w:rPr>
        <w:t xml:space="preserve">Российская инженерная академия менеджмента и агробизнеса (ФГБОУ «РИАМА») с </w:t>
      </w:r>
      <w:r w:rsidRPr="001E60DC">
        <w:rPr>
          <w:rStyle w:val="a4"/>
          <w:sz w:val="28"/>
          <w:szCs w:val="28"/>
        </w:rPr>
        <w:t>08 по 12 октября 2018</w:t>
      </w:r>
      <w:r w:rsidRPr="001E60DC">
        <w:rPr>
          <w:sz w:val="28"/>
          <w:szCs w:val="28"/>
        </w:rPr>
        <w:t xml:space="preserve"> года проводит курсы повышения квалификации для на</w:t>
      </w:r>
      <w:r w:rsidR="00242B96">
        <w:rPr>
          <w:sz w:val="28"/>
          <w:szCs w:val="28"/>
        </w:rPr>
        <w:t>чинающих фермеров</w:t>
      </w:r>
      <w:r w:rsidRPr="001E60DC">
        <w:rPr>
          <w:sz w:val="28"/>
          <w:szCs w:val="28"/>
        </w:rPr>
        <w:t xml:space="preserve">, руководителей ассоциаций КФХ по программе </w:t>
      </w:r>
      <w:r w:rsidRPr="001E60DC">
        <w:rPr>
          <w:rStyle w:val="a5"/>
          <w:bCs/>
          <w:i w:val="0"/>
          <w:sz w:val="28"/>
          <w:szCs w:val="28"/>
        </w:rPr>
        <w:t>«Поддержка начинающих фермеров»</w:t>
      </w:r>
      <w:r w:rsidRPr="001E60DC">
        <w:rPr>
          <w:rStyle w:val="a5"/>
          <w:sz w:val="28"/>
          <w:szCs w:val="28"/>
        </w:rPr>
        <w:t xml:space="preserve">. </w:t>
      </w:r>
      <w:r w:rsidRPr="001E60DC">
        <w:rPr>
          <w:rStyle w:val="a4"/>
          <w:sz w:val="28"/>
          <w:szCs w:val="28"/>
        </w:rPr>
        <w:t>Основной вопрос курсов как стать участником программы на пол</w:t>
      </w:r>
      <w:bookmarkStart w:id="0" w:name="_GoBack"/>
      <w:bookmarkEnd w:id="0"/>
      <w:r w:rsidRPr="001E60DC">
        <w:rPr>
          <w:rStyle w:val="a4"/>
          <w:sz w:val="28"/>
          <w:szCs w:val="28"/>
        </w:rPr>
        <w:t>учение грантов.</w:t>
      </w:r>
    </w:p>
    <w:p w:rsidR="00DA61C1" w:rsidRPr="001E60DC" w:rsidRDefault="00DA61C1" w:rsidP="00DA61C1">
      <w:pPr>
        <w:ind w:firstLine="709"/>
        <w:jc w:val="both"/>
        <w:rPr>
          <w:sz w:val="28"/>
          <w:szCs w:val="28"/>
        </w:rPr>
      </w:pPr>
      <w:r w:rsidRPr="001E60DC">
        <w:rPr>
          <w:sz w:val="28"/>
          <w:szCs w:val="28"/>
        </w:rPr>
        <w:t xml:space="preserve">Обучение проводится с участием специалистов профильных департаментов Минсельхоза РФ, АККОР, кредитных организаций и руководителей успешных фермерских хозяйств. Подробно рассматриваются вопросы выделения грантов начинающим фермерским хозяйствам и семейным животноводческим фермам, разработки бизнес-планов на получение грантов, повышения эффективности деятельности фермера, учета и отчетности в МФХ, организации несельскохозяйственного бизнеса на селе. Слушатели в реальных условиях изучат опыт работы передового фермерского хозяйства Подмосковья, примут участие в мероприятиях, 20-й Российской агропромышленной выставки </w:t>
      </w:r>
      <w:r w:rsidRPr="001E60DC">
        <w:rPr>
          <w:rStyle w:val="a4"/>
          <w:sz w:val="28"/>
          <w:szCs w:val="28"/>
        </w:rPr>
        <w:t>«Золотая осень -2018»</w:t>
      </w:r>
      <w:r w:rsidRPr="001E60DC">
        <w:rPr>
          <w:sz w:val="28"/>
          <w:szCs w:val="28"/>
        </w:rPr>
        <w:t xml:space="preserve"> на ВДНХ.</w:t>
      </w:r>
    </w:p>
    <w:p w:rsidR="00DA61C1" w:rsidRPr="001E60DC" w:rsidRDefault="00DA61C1" w:rsidP="00DA61C1">
      <w:pPr>
        <w:ind w:firstLine="709"/>
        <w:jc w:val="both"/>
        <w:rPr>
          <w:sz w:val="28"/>
          <w:szCs w:val="28"/>
        </w:rPr>
      </w:pPr>
      <w:r w:rsidRPr="001E60DC">
        <w:rPr>
          <w:sz w:val="28"/>
          <w:szCs w:val="28"/>
        </w:rPr>
        <w:t>Обучение осуществляется за счет средств федерального бюджета.</w:t>
      </w:r>
    </w:p>
    <w:p w:rsidR="00DA61C1" w:rsidRPr="001E60DC" w:rsidRDefault="00DA61C1" w:rsidP="00DA61C1">
      <w:pPr>
        <w:ind w:firstLine="709"/>
        <w:jc w:val="both"/>
        <w:rPr>
          <w:sz w:val="28"/>
          <w:szCs w:val="28"/>
        </w:rPr>
      </w:pPr>
      <w:r w:rsidRPr="001E60DC">
        <w:rPr>
          <w:sz w:val="28"/>
          <w:szCs w:val="28"/>
        </w:rPr>
        <w:t>Стоимость проживания в общежитии гостиничного типа составляет 500 руб./сутки. Телефон общежития (гостиницы) – 8 (495) 586-62-78.</w:t>
      </w:r>
    </w:p>
    <w:p w:rsidR="00DA61C1" w:rsidRPr="001E60DC" w:rsidRDefault="00DA61C1" w:rsidP="00DA61C1">
      <w:pPr>
        <w:ind w:firstLine="709"/>
        <w:jc w:val="both"/>
        <w:rPr>
          <w:sz w:val="28"/>
          <w:szCs w:val="28"/>
        </w:rPr>
      </w:pPr>
      <w:r w:rsidRPr="001E60DC">
        <w:rPr>
          <w:sz w:val="28"/>
          <w:szCs w:val="28"/>
        </w:rPr>
        <w:t>Расходы в размере 1000 руб. (одна тысяча руб.), связанные с дополнительным организационно-методическим обеспечением курсов, слушатели оплачивают по договору в кассу академии наличными по прибытии на курсы. При успешном окончании обучения слушатели получают удостоверение установленного образца о повышении квалификации.</w:t>
      </w:r>
    </w:p>
    <w:p w:rsidR="00DA61C1" w:rsidRPr="001E60DC" w:rsidRDefault="00DA61C1" w:rsidP="00DA61C1">
      <w:pPr>
        <w:ind w:firstLine="709"/>
        <w:jc w:val="both"/>
        <w:rPr>
          <w:sz w:val="28"/>
          <w:szCs w:val="28"/>
        </w:rPr>
      </w:pPr>
      <w:r w:rsidRPr="001E60DC">
        <w:rPr>
          <w:sz w:val="28"/>
          <w:szCs w:val="28"/>
        </w:rPr>
        <w:t xml:space="preserve">Желающих пройти обучение просим обязательно направить подтверждение по эл. почте </w:t>
      </w:r>
      <w:hyperlink r:id="rId4" w:history="1">
        <w:r w:rsidRPr="001E60DC">
          <w:rPr>
            <w:rStyle w:val="a3"/>
            <w:sz w:val="28"/>
            <w:szCs w:val="28"/>
          </w:rPr>
          <w:t xml:space="preserve">omrs2@riama.ru </w:t>
        </w:r>
      </w:hyperlink>
      <w:r w:rsidRPr="001E60DC">
        <w:rPr>
          <w:sz w:val="28"/>
          <w:szCs w:val="28"/>
        </w:rPr>
        <w:t xml:space="preserve">или тел. </w:t>
      </w:r>
      <w:r w:rsidRPr="001E60DC">
        <w:rPr>
          <w:rStyle w:val="a4"/>
          <w:sz w:val="28"/>
          <w:szCs w:val="28"/>
        </w:rPr>
        <w:t>8-985-803-96-05</w:t>
      </w:r>
      <w:r w:rsidRPr="001E60DC">
        <w:rPr>
          <w:sz w:val="28"/>
          <w:szCs w:val="28"/>
        </w:rPr>
        <w:t xml:space="preserve"> (</w:t>
      </w:r>
      <w:proofErr w:type="spellStart"/>
      <w:r w:rsidRPr="001E60DC">
        <w:rPr>
          <w:sz w:val="28"/>
          <w:szCs w:val="28"/>
        </w:rPr>
        <w:t>Крук</w:t>
      </w:r>
      <w:proofErr w:type="spellEnd"/>
      <w:r w:rsidRPr="001E60DC">
        <w:rPr>
          <w:sz w:val="28"/>
          <w:szCs w:val="28"/>
        </w:rPr>
        <w:t xml:space="preserve"> Елене).</w:t>
      </w:r>
    </w:p>
    <w:p w:rsidR="00DA61C1" w:rsidRPr="001E60DC" w:rsidRDefault="00DA61C1" w:rsidP="00DA61C1">
      <w:pPr>
        <w:ind w:firstLine="709"/>
        <w:jc w:val="both"/>
        <w:rPr>
          <w:sz w:val="28"/>
          <w:szCs w:val="28"/>
        </w:rPr>
      </w:pPr>
      <w:r w:rsidRPr="001E60DC">
        <w:rPr>
          <w:sz w:val="28"/>
          <w:szCs w:val="28"/>
        </w:rPr>
        <w:t>Со схемой проезда можно ознакомиться на сайте академии.</w:t>
      </w:r>
    </w:p>
    <w:p w:rsidR="00DA61C1" w:rsidRPr="001E60DC" w:rsidRDefault="00DA61C1" w:rsidP="00DA61C1">
      <w:pPr>
        <w:ind w:firstLine="709"/>
        <w:jc w:val="both"/>
        <w:rPr>
          <w:sz w:val="28"/>
          <w:szCs w:val="28"/>
        </w:rPr>
      </w:pPr>
      <w:r w:rsidRPr="001E60DC">
        <w:rPr>
          <w:color w:val="000000"/>
          <w:sz w:val="28"/>
          <w:szCs w:val="28"/>
          <w:shd w:val="clear" w:color="auto" w:fill="FFFFFF"/>
        </w:rPr>
        <w:t xml:space="preserve">По дополнительным вопросам эл. почта </w:t>
      </w:r>
      <w:hyperlink r:id="rId5" w:history="1">
        <w:r w:rsidRPr="001E60DC">
          <w:rPr>
            <w:rStyle w:val="a3"/>
            <w:sz w:val="28"/>
            <w:szCs w:val="28"/>
            <w:shd w:val="clear" w:color="auto" w:fill="FFFFFF"/>
          </w:rPr>
          <w:t>omrs2@riama.ru или по тел. 8-985-803-96-05</w:t>
        </w:r>
      </w:hyperlink>
    </w:p>
    <w:p w:rsidR="0022279C" w:rsidRDefault="00DA61C1" w:rsidP="008E783D">
      <w:pPr>
        <w:ind w:firstLine="709"/>
        <w:jc w:val="both"/>
        <w:rPr>
          <w:sz w:val="28"/>
          <w:szCs w:val="28"/>
        </w:rPr>
      </w:pPr>
      <w:r w:rsidRPr="001E60DC">
        <w:rPr>
          <w:sz w:val="28"/>
          <w:szCs w:val="28"/>
        </w:rPr>
        <w:lastRenderedPageBreak/>
        <w:t> </w:t>
      </w:r>
      <w:r w:rsidR="008E783D">
        <w:rPr>
          <w:noProof/>
        </w:rPr>
        <w:drawing>
          <wp:inline distT="0" distB="0" distL="0" distR="0" wp14:anchorId="3873EB25" wp14:editId="5210BBAA">
            <wp:extent cx="2963545" cy="4000236"/>
            <wp:effectExtent l="0" t="0" r="8255" b="635"/>
            <wp:docPr id="1" name="Рисунок 1" descr="http://riama.ru/images/amf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iama.ru/images/amf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19"/>
                    <a:stretch/>
                  </pic:blipFill>
                  <pic:spPr bwMode="auto">
                    <a:xfrm>
                      <a:off x="0" y="0"/>
                      <a:ext cx="2969682" cy="400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783D" w:rsidRDefault="008E783D" w:rsidP="008E783D">
      <w:pPr>
        <w:ind w:firstLine="709"/>
        <w:jc w:val="both"/>
        <w:rPr>
          <w:sz w:val="28"/>
          <w:szCs w:val="28"/>
        </w:rPr>
      </w:pPr>
    </w:p>
    <w:p w:rsidR="008E783D" w:rsidRDefault="008E783D" w:rsidP="008E783D">
      <w:pPr>
        <w:ind w:firstLine="709"/>
        <w:jc w:val="both"/>
        <w:rPr>
          <w:sz w:val="28"/>
          <w:szCs w:val="28"/>
        </w:rPr>
      </w:pPr>
    </w:p>
    <w:p w:rsidR="008E783D" w:rsidRPr="00E07CC3" w:rsidRDefault="00E07CC3" w:rsidP="008E783D">
      <w:pPr>
        <w:ind w:firstLine="709"/>
        <w:jc w:val="both"/>
        <w:rPr>
          <w:sz w:val="20"/>
          <w:szCs w:val="28"/>
        </w:rPr>
      </w:pPr>
      <w:r>
        <w:rPr>
          <w:sz w:val="20"/>
          <w:szCs w:val="28"/>
        </w:rPr>
        <w:t>Н.С. Деменева</w:t>
      </w:r>
    </w:p>
    <w:p w:rsidR="00E07CC3" w:rsidRPr="00E07CC3" w:rsidRDefault="00E07CC3" w:rsidP="008E783D">
      <w:pPr>
        <w:ind w:firstLine="709"/>
        <w:jc w:val="both"/>
        <w:rPr>
          <w:sz w:val="18"/>
        </w:rPr>
      </w:pPr>
      <w:r w:rsidRPr="00E07CC3">
        <w:rPr>
          <w:sz w:val="20"/>
          <w:szCs w:val="28"/>
        </w:rPr>
        <w:t>32775</w:t>
      </w:r>
    </w:p>
    <w:sectPr w:rsidR="00E07CC3" w:rsidRPr="00E07CC3" w:rsidSect="008E78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C1"/>
    <w:rsid w:val="001E60DC"/>
    <w:rsid w:val="0022279C"/>
    <w:rsid w:val="00242B96"/>
    <w:rsid w:val="008E783D"/>
    <w:rsid w:val="00CD4367"/>
    <w:rsid w:val="00DA61C1"/>
    <w:rsid w:val="00E0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0797E"/>
  <w15:chartTrackingRefBased/>
  <w15:docId w15:val="{66EADA1A-4855-4614-A04F-AC97DB6C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1C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1C1"/>
    <w:rPr>
      <w:color w:val="0000FF"/>
      <w:u w:val="single"/>
    </w:rPr>
  </w:style>
  <w:style w:type="character" w:styleId="a4">
    <w:name w:val="Strong"/>
    <w:basedOn w:val="a0"/>
    <w:uiPriority w:val="22"/>
    <w:qFormat/>
    <w:rsid w:val="00DA61C1"/>
    <w:rPr>
      <w:b/>
      <w:bCs/>
    </w:rPr>
  </w:style>
  <w:style w:type="character" w:styleId="a5">
    <w:name w:val="Emphasis"/>
    <w:basedOn w:val="a0"/>
    <w:uiPriority w:val="20"/>
    <w:qFormat/>
    <w:rsid w:val="00DA61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4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omrs2@riama.ru%20&#1080;&#1083;&#1080;%20&#1087;&#1086;%20&#1090;&#1077;&#1083;.%208-985-803-96-05" TargetMode="External"/><Relationship Id="rId4" Type="http://schemas.openxmlformats.org/officeDocument/2006/relationships/hyperlink" Target="mailto:omrs2@ria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2018-08-22T07:21:00Z</dcterms:created>
  <dcterms:modified xsi:type="dcterms:W3CDTF">2018-08-22T14:45:00Z</dcterms:modified>
</cp:coreProperties>
</file>